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0" w:type="dxa"/>
          <w:right w:w="0" w:type="dxa"/>
        </w:tblCellMar>
        <w:tblLook w:val="04A0" w:firstRow="1" w:lastRow="0" w:firstColumn="1" w:lastColumn="0" w:noHBand="0" w:noVBand="1"/>
      </w:tblPr>
      <w:tblGrid>
        <w:gridCol w:w="4111"/>
      </w:tblGrid>
      <w:tr w:rsidR="009C0C31" w:rsidRPr="009C0C31" w:rsidTr="0054454E">
        <w:tc>
          <w:tcPr>
            <w:tcW w:w="4111" w:type="dxa"/>
            <w:hideMark/>
          </w:tcPr>
          <w:p w:rsidR="009C0C31" w:rsidRPr="009C0C31" w:rsidRDefault="009C0C31" w:rsidP="009C0C31">
            <w:pPr>
              <w:overflowPunct w:val="0"/>
              <w:autoSpaceDE w:val="0"/>
              <w:autoSpaceDN w:val="0"/>
              <w:adjustRightInd w:val="0"/>
              <w:spacing w:after="0" w:line="240" w:lineRule="auto"/>
              <w:jc w:val="center"/>
              <w:rPr>
                <w:rFonts w:ascii="Calibri" w:eastAsia="Times New Roman" w:hAnsi="Calibri" w:cs="Calibri"/>
                <w:b/>
                <w:sz w:val="24"/>
                <w:szCs w:val="24"/>
                <w:lang w:eastAsia="hr-HR"/>
              </w:rPr>
            </w:pPr>
            <w:bookmarkStart w:id="0" w:name="_Hlk221876754"/>
            <w:r w:rsidRPr="009C0C31">
              <w:rPr>
                <w:rFonts w:ascii="Calibri" w:eastAsia="Times New Roman" w:hAnsi="Calibri" w:cs="Calibri"/>
                <w:b/>
                <w:noProof/>
                <w:sz w:val="24"/>
                <w:szCs w:val="24"/>
                <w:lang w:eastAsia="hr-HR"/>
              </w:rPr>
              <w:drawing>
                <wp:inline distT="0" distB="0" distL="0" distR="0" wp14:anchorId="7882DFDF" wp14:editId="4FD36EE3">
                  <wp:extent cx="371475" cy="47625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76250"/>
                          </a:xfrm>
                          <a:prstGeom prst="rect">
                            <a:avLst/>
                          </a:prstGeom>
                          <a:noFill/>
                          <a:ln>
                            <a:noFill/>
                          </a:ln>
                        </pic:spPr>
                      </pic:pic>
                    </a:graphicData>
                  </a:graphic>
                </wp:inline>
              </w:drawing>
            </w:r>
          </w:p>
        </w:tc>
      </w:tr>
      <w:tr w:rsidR="009C0C31" w:rsidRPr="009C0C31" w:rsidTr="0054454E">
        <w:tc>
          <w:tcPr>
            <w:tcW w:w="4111" w:type="dxa"/>
            <w:hideMark/>
          </w:tcPr>
          <w:p w:rsidR="009C0C31" w:rsidRDefault="009C0C31" w:rsidP="009C0C31">
            <w:pPr>
              <w:overflowPunct w:val="0"/>
              <w:autoSpaceDE w:val="0"/>
              <w:autoSpaceDN w:val="0"/>
              <w:adjustRightInd w:val="0"/>
              <w:spacing w:after="0" w:line="240" w:lineRule="auto"/>
              <w:ind w:right="51"/>
              <w:jc w:val="center"/>
              <w:rPr>
                <w:rFonts w:ascii="Calibri" w:eastAsia="Times New Roman" w:hAnsi="Calibri" w:cs="Calibri"/>
                <w:b/>
                <w:sz w:val="24"/>
                <w:szCs w:val="24"/>
                <w:lang w:eastAsia="hr-HR"/>
              </w:rPr>
            </w:pPr>
            <w:r w:rsidRPr="009C0C31">
              <w:rPr>
                <w:rFonts w:ascii="Calibri" w:eastAsia="Times New Roman" w:hAnsi="Calibri" w:cs="Calibri"/>
                <w:b/>
                <w:sz w:val="24"/>
                <w:szCs w:val="24"/>
                <w:lang w:eastAsia="hr-HR"/>
              </w:rPr>
              <w:t xml:space="preserve">REPUBLIKA HRVATSKA </w:t>
            </w:r>
          </w:p>
          <w:p w:rsidR="009C0C31" w:rsidRPr="009C0C31" w:rsidRDefault="009C0C31" w:rsidP="009C0C31">
            <w:pPr>
              <w:overflowPunct w:val="0"/>
              <w:autoSpaceDE w:val="0"/>
              <w:autoSpaceDN w:val="0"/>
              <w:adjustRightInd w:val="0"/>
              <w:spacing w:after="0" w:line="240" w:lineRule="auto"/>
              <w:ind w:right="51"/>
              <w:jc w:val="center"/>
              <w:rPr>
                <w:rFonts w:ascii="Calibri" w:eastAsia="Times New Roman" w:hAnsi="Calibri" w:cs="Calibri"/>
                <w:b/>
                <w:sz w:val="24"/>
                <w:szCs w:val="24"/>
                <w:lang w:eastAsia="hr-HR"/>
              </w:rPr>
            </w:pPr>
            <w:r w:rsidRPr="009C0C31">
              <w:rPr>
                <w:rFonts w:ascii="Calibri" w:eastAsia="Times New Roman" w:hAnsi="Calibri" w:cs="Calibri"/>
                <w:b/>
                <w:sz w:val="24"/>
                <w:szCs w:val="24"/>
                <w:lang w:eastAsia="hr-HR"/>
              </w:rPr>
              <w:t>ZAGREBAČKA ŽUPANIJA</w:t>
            </w:r>
          </w:p>
          <w:p w:rsidR="009C0C31" w:rsidRPr="009C0C31" w:rsidRDefault="009C0C31" w:rsidP="009C0C31">
            <w:pPr>
              <w:keepNext/>
              <w:overflowPunct w:val="0"/>
              <w:autoSpaceDE w:val="0"/>
              <w:autoSpaceDN w:val="0"/>
              <w:adjustRightInd w:val="0"/>
              <w:spacing w:after="0" w:line="240" w:lineRule="auto"/>
              <w:outlineLvl w:val="0"/>
              <w:rPr>
                <w:rFonts w:ascii="Calibri" w:eastAsia="Times New Roman" w:hAnsi="Calibri" w:cs="Calibri"/>
                <w:b/>
                <w:sz w:val="24"/>
                <w:szCs w:val="24"/>
                <w:lang w:eastAsia="hr-HR"/>
              </w:rPr>
            </w:pPr>
            <w:r w:rsidRPr="009C0C31">
              <w:rPr>
                <w:rFonts w:ascii="Calibri" w:eastAsia="Times New Roman" w:hAnsi="Calibri" w:cs="Calibri"/>
                <w:b/>
                <w:sz w:val="24"/>
                <w:szCs w:val="24"/>
                <w:lang w:eastAsia="hr-HR"/>
              </w:rPr>
              <w:t xml:space="preserve">           </w:t>
            </w:r>
            <w:r>
              <w:rPr>
                <w:rFonts w:ascii="Calibri" w:eastAsia="Times New Roman" w:hAnsi="Calibri" w:cs="Calibri"/>
                <w:b/>
                <w:sz w:val="24"/>
                <w:szCs w:val="24"/>
                <w:lang w:eastAsia="hr-HR"/>
              </w:rPr>
              <w:t xml:space="preserve">      </w:t>
            </w:r>
            <w:r w:rsidRPr="009C0C31">
              <w:rPr>
                <w:rFonts w:ascii="Calibri" w:eastAsia="Times New Roman" w:hAnsi="Calibri" w:cs="Calibri"/>
                <w:b/>
                <w:sz w:val="24"/>
                <w:szCs w:val="24"/>
                <w:lang w:eastAsia="hr-HR"/>
              </w:rPr>
              <w:t xml:space="preserve">GRAD VELIKA GORICA                 </w:t>
            </w:r>
          </w:p>
        </w:tc>
      </w:tr>
    </w:tbl>
    <w:p w:rsidR="009C0C31" w:rsidRPr="009C0C31" w:rsidRDefault="009C0C31" w:rsidP="009C0C31">
      <w:pPr>
        <w:overflowPunct w:val="0"/>
        <w:autoSpaceDE w:val="0"/>
        <w:autoSpaceDN w:val="0"/>
        <w:adjustRightInd w:val="0"/>
        <w:spacing w:after="0" w:line="240" w:lineRule="auto"/>
        <w:rPr>
          <w:rFonts w:ascii="Calibri" w:eastAsia="Times New Roman" w:hAnsi="Calibri" w:cs="Calibri"/>
          <w:b/>
          <w:sz w:val="24"/>
          <w:szCs w:val="24"/>
          <w:lang w:eastAsia="hr-HR"/>
        </w:rPr>
      </w:pPr>
      <w:r w:rsidRPr="009C0C31">
        <w:rPr>
          <w:rFonts w:ascii="Calibri" w:eastAsia="Times New Roman" w:hAnsi="Calibri" w:cs="Calibri"/>
          <w:b/>
          <w:sz w:val="24"/>
          <w:szCs w:val="24"/>
          <w:lang w:eastAsia="hr-HR"/>
        </w:rPr>
        <w:t xml:space="preserve">               </w:t>
      </w:r>
      <w:r>
        <w:rPr>
          <w:rFonts w:ascii="Calibri" w:eastAsia="Times New Roman" w:hAnsi="Calibri" w:cs="Calibri"/>
          <w:b/>
          <w:sz w:val="24"/>
          <w:szCs w:val="24"/>
          <w:lang w:eastAsia="hr-HR"/>
        </w:rPr>
        <w:t xml:space="preserve">      </w:t>
      </w:r>
      <w:r w:rsidRPr="009C0C31">
        <w:rPr>
          <w:rFonts w:ascii="Calibri" w:eastAsia="Times New Roman" w:hAnsi="Calibri" w:cs="Calibri"/>
          <w:b/>
          <w:sz w:val="24"/>
          <w:szCs w:val="24"/>
          <w:lang w:eastAsia="hr-HR"/>
        </w:rPr>
        <w:t>GRADSKO VIJEĆE</w:t>
      </w:r>
    </w:p>
    <w:p w:rsidR="009C0C31" w:rsidRPr="009C0C31" w:rsidRDefault="009C0C31" w:rsidP="009C0C31">
      <w:pPr>
        <w:overflowPunct w:val="0"/>
        <w:autoSpaceDE w:val="0"/>
        <w:autoSpaceDN w:val="0"/>
        <w:adjustRightInd w:val="0"/>
        <w:spacing w:after="0" w:line="240" w:lineRule="auto"/>
        <w:rPr>
          <w:rFonts w:ascii="Calibri" w:eastAsia="Times New Roman" w:hAnsi="Calibri" w:cs="Calibri"/>
          <w:b/>
          <w:bCs/>
          <w:i/>
          <w:iCs/>
          <w:sz w:val="24"/>
          <w:szCs w:val="24"/>
          <w:lang w:eastAsia="hr-HR"/>
        </w:rPr>
      </w:pPr>
    </w:p>
    <w:p w:rsidR="009C0C31" w:rsidRPr="009C0C31" w:rsidRDefault="009C0C31" w:rsidP="009C0C31">
      <w:pPr>
        <w:overflowPunct w:val="0"/>
        <w:autoSpaceDE w:val="0"/>
        <w:autoSpaceDN w:val="0"/>
        <w:adjustRightInd w:val="0"/>
        <w:spacing w:after="0" w:line="240" w:lineRule="auto"/>
        <w:rPr>
          <w:rFonts w:ascii="Calibri" w:eastAsia="Times New Roman" w:hAnsi="Calibri" w:cs="Calibri"/>
          <w:sz w:val="24"/>
          <w:szCs w:val="24"/>
          <w:lang w:eastAsia="hr-HR"/>
        </w:rPr>
      </w:pPr>
      <w:r w:rsidRPr="009C0C31">
        <w:rPr>
          <w:rFonts w:ascii="Calibri" w:eastAsia="Times New Roman" w:hAnsi="Calibri" w:cs="Calibri"/>
          <w:sz w:val="24"/>
          <w:szCs w:val="24"/>
          <w:lang w:eastAsia="hr-HR"/>
        </w:rPr>
        <w:t>KLASA:024-01/2026-04/8</w:t>
      </w:r>
    </w:p>
    <w:p w:rsidR="009C0C31" w:rsidRPr="009C0C31" w:rsidRDefault="009C0C31" w:rsidP="009C0C31">
      <w:pPr>
        <w:overflowPunct w:val="0"/>
        <w:autoSpaceDE w:val="0"/>
        <w:autoSpaceDN w:val="0"/>
        <w:adjustRightInd w:val="0"/>
        <w:spacing w:after="0" w:line="240" w:lineRule="auto"/>
        <w:rPr>
          <w:rFonts w:ascii="Calibri" w:eastAsia="Times New Roman" w:hAnsi="Calibri" w:cs="Calibri"/>
          <w:sz w:val="24"/>
          <w:szCs w:val="24"/>
          <w:lang w:eastAsia="hr-HR"/>
        </w:rPr>
      </w:pPr>
      <w:r w:rsidRPr="009C0C31">
        <w:rPr>
          <w:rFonts w:ascii="Calibri" w:eastAsia="Times New Roman" w:hAnsi="Calibri" w:cs="Calibri"/>
          <w:sz w:val="24"/>
          <w:szCs w:val="24"/>
          <w:lang w:eastAsia="hr-HR"/>
        </w:rPr>
        <w:t>URBROJ:238-31-02-2026-02</w:t>
      </w:r>
    </w:p>
    <w:p w:rsidR="009C0C31" w:rsidRPr="009C0C31" w:rsidRDefault="009C0C31" w:rsidP="009C0C31">
      <w:pPr>
        <w:overflowPunct w:val="0"/>
        <w:autoSpaceDE w:val="0"/>
        <w:autoSpaceDN w:val="0"/>
        <w:adjustRightInd w:val="0"/>
        <w:spacing w:after="0" w:line="240" w:lineRule="auto"/>
        <w:rPr>
          <w:rFonts w:ascii="Calibri" w:eastAsia="Times New Roman" w:hAnsi="Calibri" w:cs="Calibri"/>
          <w:sz w:val="24"/>
          <w:szCs w:val="24"/>
          <w:lang w:eastAsia="hr-HR"/>
        </w:rPr>
      </w:pPr>
      <w:r w:rsidRPr="009C0C31">
        <w:rPr>
          <w:rFonts w:ascii="Calibri" w:eastAsia="Times New Roman" w:hAnsi="Calibri" w:cs="Calibri"/>
          <w:sz w:val="24"/>
          <w:szCs w:val="24"/>
          <w:lang w:eastAsia="hr-HR"/>
        </w:rPr>
        <w:t xml:space="preserve">U Velikoj Gorici, </w:t>
      </w:r>
      <w:r>
        <w:rPr>
          <w:rFonts w:ascii="Calibri" w:eastAsia="Times New Roman" w:hAnsi="Calibri" w:cs="Calibri"/>
          <w:sz w:val="24"/>
          <w:szCs w:val="24"/>
          <w:lang w:eastAsia="hr-HR"/>
        </w:rPr>
        <w:t>02</w:t>
      </w:r>
      <w:r w:rsidRPr="009C0C31">
        <w:rPr>
          <w:rFonts w:ascii="Calibri" w:eastAsia="Times New Roman" w:hAnsi="Calibri" w:cs="Calibri"/>
          <w:sz w:val="24"/>
          <w:szCs w:val="24"/>
          <w:lang w:eastAsia="hr-HR"/>
        </w:rPr>
        <w:t xml:space="preserve">. </w:t>
      </w:r>
      <w:r>
        <w:rPr>
          <w:rFonts w:ascii="Calibri" w:eastAsia="Times New Roman" w:hAnsi="Calibri" w:cs="Calibri"/>
          <w:sz w:val="24"/>
          <w:szCs w:val="24"/>
          <w:lang w:eastAsia="hr-HR"/>
        </w:rPr>
        <w:t>travnja</w:t>
      </w:r>
      <w:r w:rsidRPr="009C0C31">
        <w:rPr>
          <w:rFonts w:ascii="Calibri" w:eastAsia="Times New Roman" w:hAnsi="Calibri" w:cs="Calibri"/>
          <w:sz w:val="24"/>
          <w:szCs w:val="24"/>
          <w:lang w:eastAsia="hr-HR"/>
        </w:rPr>
        <w:t xml:space="preserve"> 2026.</w:t>
      </w:r>
    </w:p>
    <w:p w:rsidR="009C0C31" w:rsidRPr="009C0C31" w:rsidRDefault="009C0C31" w:rsidP="009C0C31">
      <w:pPr>
        <w:spacing w:after="0" w:line="240" w:lineRule="auto"/>
        <w:jc w:val="both"/>
        <w:rPr>
          <w:rFonts w:ascii="Calibri" w:eastAsia="Times New Roman" w:hAnsi="Calibri" w:cs="Calibri"/>
          <w:sz w:val="24"/>
          <w:szCs w:val="24"/>
          <w:lang w:eastAsia="hr-HR"/>
        </w:rPr>
      </w:pPr>
    </w:p>
    <w:p w:rsidR="0060799B" w:rsidRPr="009C0C31" w:rsidRDefault="0060799B" w:rsidP="009C0C31">
      <w:pPr>
        <w:jc w:val="both"/>
        <w:rPr>
          <w:rFonts w:ascii="Calibri" w:hAnsi="Calibri" w:cs="Calibri"/>
          <w:sz w:val="24"/>
          <w:szCs w:val="24"/>
        </w:rPr>
      </w:pPr>
      <w:r w:rsidRPr="009C0C31">
        <w:rPr>
          <w:rFonts w:ascii="Calibri" w:hAnsi="Calibri" w:cs="Calibri"/>
          <w:sz w:val="24"/>
          <w:szCs w:val="24"/>
        </w:rPr>
        <w:t xml:space="preserve">Na temelju članka 10. stavka 1. i 2. Zakona o savjetima mladih (Narodne novine 41/14 i 83/23) </w:t>
      </w:r>
      <w:bookmarkEnd w:id="0"/>
      <w:r w:rsidRPr="009C0C31">
        <w:rPr>
          <w:rFonts w:ascii="Calibri" w:hAnsi="Calibri" w:cs="Calibri"/>
          <w:sz w:val="24"/>
          <w:szCs w:val="24"/>
        </w:rPr>
        <w:t>i članka 4. Odluke o osnivanju Savjeta mladih Grada Velike Gorice (Službeni glasnik</w:t>
      </w:r>
      <w:r w:rsidR="00B5731C" w:rsidRPr="009C0C31">
        <w:rPr>
          <w:rFonts w:ascii="Calibri" w:hAnsi="Calibri" w:cs="Calibri"/>
          <w:sz w:val="24"/>
          <w:szCs w:val="24"/>
        </w:rPr>
        <w:t xml:space="preserve"> </w:t>
      </w:r>
      <w:r w:rsidRPr="009C0C31">
        <w:rPr>
          <w:rFonts w:ascii="Calibri" w:hAnsi="Calibri" w:cs="Calibri"/>
          <w:sz w:val="24"/>
          <w:szCs w:val="24"/>
        </w:rPr>
        <w:t>6/25), Gradsko vijeće Grada Velike Gorice</w:t>
      </w:r>
      <w:r w:rsidR="000C7A6E" w:rsidRPr="009C0C31">
        <w:rPr>
          <w:rFonts w:ascii="Calibri" w:hAnsi="Calibri" w:cs="Calibri"/>
          <w:sz w:val="24"/>
          <w:szCs w:val="24"/>
        </w:rPr>
        <w:t>, dana 02. travnja 2026. godine</w:t>
      </w:r>
      <w:r w:rsidRPr="009C0C31">
        <w:rPr>
          <w:rFonts w:ascii="Calibri" w:hAnsi="Calibri" w:cs="Calibri"/>
          <w:sz w:val="24"/>
          <w:szCs w:val="24"/>
        </w:rPr>
        <w:t xml:space="preserve"> objavljuje </w:t>
      </w:r>
    </w:p>
    <w:p w:rsidR="00BD7DB7" w:rsidRPr="009C0C31" w:rsidRDefault="0060799B" w:rsidP="00AE5480">
      <w:pPr>
        <w:jc w:val="center"/>
        <w:rPr>
          <w:rFonts w:ascii="Calibri" w:hAnsi="Calibri" w:cs="Calibri"/>
          <w:b/>
          <w:sz w:val="24"/>
          <w:szCs w:val="24"/>
        </w:rPr>
      </w:pPr>
      <w:r w:rsidRPr="009C0C31">
        <w:rPr>
          <w:rFonts w:ascii="Calibri" w:hAnsi="Calibri" w:cs="Calibri"/>
          <w:b/>
          <w:sz w:val="24"/>
          <w:szCs w:val="24"/>
        </w:rPr>
        <w:t>JAVNI POZIV</w:t>
      </w:r>
    </w:p>
    <w:p w:rsidR="0060799B" w:rsidRPr="009C0C31" w:rsidRDefault="0060799B" w:rsidP="00AE5480">
      <w:pPr>
        <w:jc w:val="center"/>
        <w:rPr>
          <w:rFonts w:ascii="Calibri" w:hAnsi="Calibri" w:cs="Calibri"/>
          <w:sz w:val="24"/>
          <w:szCs w:val="24"/>
        </w:rPr>
      </w:pPr>
      <w:r w:rsidRPr="009C0C31">
        <w:rPr>
          <w:rFonts w:ascii="Calibri" w:hAnsi="Calibri" w:cs="Calibri"/>
          <w:b/>
          <w:sz w:val="24"/>
          <w:szCs w:val="24"/>
        </w:rPr>
        <w:t>za isticanje kandidatura za izbor članova</w:t>
      </w:r>
      <w:r w:rsidR="009C0C31">
        <w:rPr>
          <w:rFonts w:ascii="Calibri" w:hAnsi="Calibri" w:cs="Calibri"/>
          <w:b/>
          <w:sz w:val="24"/>
          <w:szCs w:val="24"/>
        </w:rPr>
        <w:t xml:space="preserve"> </w:t>
      </w:r>
      <w:r w:rsidRPr="009C0C31">
        <w:rPr>
          <w:rFonts w:ascii="Calibri" w:hAnsi="Calibri" w:cs="Calibri"/>
          <w:b/>
          <w:sz w:val="24"/>
          <w:szCs w:val="24"/>
        </w:rPr>
        <w:t xml:space="preserve">Savjeta mladih Grada </w:t>
      </w:r>
      <w:r w:rsidR="00BD7DB7" w:rsidRPr="009C0C31">
        <w:rPr>
          <w:rFonts w:ascii="Calibri" w:hAnsi="Calibri" w:cs="Calibri"/>
          <w:b/>
          <w:sz w:val="24"/>
          <w:szCs w:val="24"/>
        </w:rPr>
        <w:t>Velike Gorice</w:t>
      </w:r>
    </w:p>
    <w:p w:rsidR="0060799B" w:rsidRPr="009C0C31" w:rsidRDefault="0060799B" w:rsidP="00AE5480">
      <w:pPr>
        <w:jc w:val="center"/>
        <w:rPr>
          <w:rFonts w:ascii="Calibri" w:hAnsi="Calibri" w:cs="Calibri"/>
          <w:b/>
          <w:sz w:val="24"/>
          <w:szCs w:val="24"/>
        </w:rPr>
      </w:pPr>
      <w:r w:rsidRPr="009C0C31">
        <w:rPr>
          <w:rFonts w:ascii="Calibri" w:hAnsi="Calibri" w:cs="Calibri"/>
          <w:b/>
          <w:sz w:val="24"/>
          <w:szCs w:val="24"/>
        </w:rPr>
        <w:t>I.</w:t>
      </w:r>
    </w:p>
    <w:p w:rsidR="0060799B" w:rsidRPr="009C0C31" w:rsidRDefault="0060799B" w:rsidP="00AE5480">
      <w:pPr>
        <w:jc w:val="both"/>
        <w:rPr>
          <w:rFonts w:ascii="Calibri" w:hAnsi="Calibri" w:cs="Calibri"/>
          <w:sz w:val="24"/>
          <w:szCs w:val="24"/>
        </w:rPr>
      </w:pPr>
      <w:r w:rsidRPr="009C0C31">
        <w:rPr>
          <w:rFonts w:ascii="Calibri" w:hAnsi="Calibri" w:cs="Calibri"/>
          <w:sz w:val="24"/>
          <w:szCs w:val="24"/>
        </w:rPr>
        <w:t xml:space="preserve">Pokreće se postupak izbora članova Savjeta mladih Grada Velike Gorice. </w:t>
      </w:r>
    </w:p>
    <w:p w:rsidR="0060799B" w:rsidRPr="009C0C31" w:rsidRDefault="0060799B" w:rsidP="00AE5480">
      <w:pPr>
        <w:jc w:val="center"/>
        <w:rPr>
          <w:rFonts w:ascii="Calibri" w:hAnsi="Calibri" w:cs="Calibri"/>
          <w:b/>
          <w:sz w:val="24"/>
          <w:szCs w:val="24"/>
        </w:rPr>
      </w:pPr>
      <w:r w:rsidRPr="009C0C31">
        <w:rPr>
          <w:rFonts w:ascii="Calibri" w:hAnsi="Calibri" w:cs="Calibri"/>
          <w:b/>
          <w:sz w:val="24"/>
          <w:szCs w:val="24"/>
        </w:rPr>
        <w:t>II.</w:t>
      </w:r>
    </w:p>
    <w:p w:rsidR="0060799B" w:rsidRPr="009C0C31" w:rsidRDefault="0060799B" w:rsidP="00AE5480">
      <w:pPr>
        <w:jc w:val="both"/>
        <w:rPr>
          <w:rFonts w:ascii="Calibri" w:hAnsi="Calibri" w:cs="Calibri"/>
          <w:sz w:val="24"/>
          <w:szCs w:val="24"/>
        </w:rPr>
      </w:pPr>
      <w:r w:rsidRPr="009C0C31">
        <w:rPr>
          <w:rFonts w:ascii="Calibri" w:hAnsi="Calibri" w:cs="Calibri"/>
          <w:sz w:val="24"/>
          <w:szCs w:val="24"/>
        </w:rPr>
        <w:t>Savjet mladih Grada Velike Gorice (u daljnjem tekstu: Savjet mladih) savjetodavno je tijelo Grada Velike Gorice, koje promiče i zagovara prava, potrebe i interese mladih u cilju njihovog sudjelovanja i odlučivanja o upravljanju javnim poslovima od interesa i značaja za mlade, aktivnog uključivanja mladih u javni život te informiranje i savjetovanje mladih u svojoj lokalnoj zajednici.</w:t>
      </w:r>
    </w:p>
    <w:p w:rsidR="00AE5480" w:rsidRDefault="0060799B" w:rsidP="00AE5480">
      <w:pPr>
        <w:jc w:val="center"/>
        <w:rPr>
          <w:rFonts w:ascii="Calibri" w:hAnsi="Calibri" w:cs="Calibri"/>
          <w:b/>
          <w:sz w:val="24"/>
          <w:szCs w:val="24"/>
        </w:rPr>
      </w:pPr>
      <w:r w:rsidRPr="009C0C31">
        <w:rPr>
          <w:rFonts w:ascii="Calibri" w:hAnsi="Calibri" w:cs="Calibri"/>
          <w:b/>
          <w:sz w:val="24"/>
          <w:szCs w:val="24"/>
        </w:rPr>
        <w:t>III.</w:t>
      </w:r>
    </w:p>
    <w:p w:rsidR="0060799B" w:rsidRPr="00AE5480" w:rsidRDefault="0060799B" w:rsidP="00AE5480">
      <w:pPr>
        <w:jc w:val="both"/>
        <w:rPr>
          <w:rFonts w:ascii="Calibri" w:hAnsi="Calibri" w:cs="Calibri"/>
          <w:b/>
          <w:sz w:val="24"/>
          <w:szCs w:val="24"/>
        </w:rPr>
      </w:pPr>
      <w:r w:rsidRPr="009C0C31">
        <w:rPr>
          <w:rFonts w:ascii="Calibri" w:hAnsi="Calibri" w:cs="Calibri"/>
          <w:sz w:val="24"/>
          <w:szCs w:val="24"/>
        </w:rPr>
        <w:t>Savjet mladih ima jedanaest (11) članova uključujući predsjednika i zamjenika. Za člana Savjeta mladih mogu se kandidirati osobe s prebivalištem ili boravištem na području Grada Velike Gorice koje u trenutku podnošenja kandidature za članstvo u Savjetu mladih imaju od navršenih petnaest (15) do navršenih trideset (30) godina života. Osoba ne može istodobno biti član Savjeta mladih i član Gradskog vijeća Grada Velike Gorice.</w:t>
      </w:r>
    </w:p>
    <w:p w:rsidR="00AE5480" w:rsidRDefault="0060799B" w:rsidP="00AE5480">
      <w:pPr>
        <w:jc w:val="center"/>
        <w:rPr>
          <w:rFonts w:ascii="Calibri" w:hAnsi="Calibri" w:cs="Calibri"/>
          <w:b/>
          <w:sz w:val="24"/>
          <w:szCs w:val="24"/>
        </w:rPr>
      </w:pPr>
      <w:r w:rsidRPr="009C0C31">
        <w:rPr>
          <w:rFonts w:ascii="Calibri" w:hAnsi="Calibri" w:cs="Calibri"/>
          <w:b/>
          <w:sz w:val="24"/>
          <w:szCs w:val="24"/>
        </w:rPr>
        <w:t>IV.</w:t>
      </w:r>
    </w:p>
    <w:p w:rsidR="0060799B" w:rsidRPr="00AE5480" w:rsidRDefault="0060799B" w:rsidP="00AE5480">
      <w:pPr>
        <w:jc w:val="both"/>
        <w:rPr>
          <w:rFonts w:ascii="Calibri" w:hAnsi="Calibri" w:cs="Calibri"/>
          <w:b/>
          <w:sz w:val="24"/>
          <w:szCs w:val="24"/>
        </w:rPr>
      </w:pPr>
      <w:r w:rsidRPr="009C0C31">
        <w:rPr>
          <w:rFonts w:ascii="Calibri" w:hAnsi="Calibri" w:cs="Calibri"/>
          <w:sz w:val="24"/>
          <w:szCs w:val="24"/>
        </w:rPr>
        <w:t>Članove Savjeta mladih bira Gradsko vijeće Grada Velike Gorice. Članovi Savjeta mladih biraju se na razdoblje trajanja mandata Gradskog vijeća Grada Velike Gorice koje ih je izabralo. Novoizabranim članovima mandat počinje danom konstituiranja Savjeta mladih i traje do dana stupanja na snagu odluke Vlade Republike Hrvatske o raspisivanju slijedećih redovitih izbora koji se održavaju svake četvrte godine sukladno odredbama zakona kojim se uređuju lokalni izbori, odnosno do dana stupanja na snagu odluke Vlade Republike Hrvatske o raspuštanju Gradskog vijeća Grada Velike Gorice sukladno odredbama zakona kojim se uređuje lokalna i područna (regionalna) samouprava.</w:t>
      </w:r>
    </w:p>
    <w:p w:rsidR="0060799B" w:rsidRPr="009C0C31" w:rsidRDefault="0060799B" w:rsidP="00AE5480">
      <w:pPr>
        <w:jc w:val="center"/>
        <w:rPr>
          <w:rFonts w:ascii="Calibri" w:hAnsi="Calibri" w:cs="Calibri"/>
          <w:b/>
          <w:sz w:val="24"/>
          <w:szCs w:val="24"/>
        </w:rPr>
      </w:pPr>
      <w:r w:rsidRPr="009C0C31">
        <w:rPr>
          <w:rFonts w:ascii="Calibri" w:hAnsi="Calibri" w:cs="Calibri"/>
          <w:b/>
          <w:sz w:val="24"/>
          <w:szCs w:val="24"/>
        </w:rPr>
        <w:lastRenderedPageBreak/>
        <w:t>V.</w:t>
      </w:r>
    </w:p>
    <w:p w:rsidR="0060799B" w:rsidRPr="009C0C31" w:rsidRDefault="0060799B" w:rsidP="00AE5480">
      <w:pPr>
        <w:jc w:val="both"/>
        <w:rPr>
          <w:rFonts w:ascii="Calibri" w:hAnsi="Calibri" w:cs="Calibri"/>
          <w:sz w:val="24"/>
          <w:szCs w:val="24"/>
        </w:rPr>
      </w:pPr>
      <w:r w:rsidRPr="009C0C31">
        <w:rPr>
          <w:rFonts w:ascii="Calibri" w:hAnsi="Calibri" w:cs="Calibri"/>
          <w:sz w:val="24"/>
          <w:szCs w:val="24"/>
        </w:rPr>
        <w:t>Pozivaju se: udruge koje su sukladno statutu ciljano i prema djelatnostima opredijeljene za rad s mladima i za mlade, udruge nacionalnih manjina u Republici Hrvatskoj, učenička vijeća, studentski zborovi, pomladci političkih stranaka, sindikalne ili strukovne organizacije u Republici Hrvatskoj te neformalne skupine mladih (skupina od najmanje 20 mladih) da istaknu kandidature za članove Savjeta mladih.</w:t>
      </w:r>
    </w:p>
    <w:p w:rsidR="0060799B" w:rsidRPr="009C0C31" w:rsidRDefault="0060799B" w:rsidP="00AE5480">
      <w:pPr>
        <w:jc w:val="center"/>
        <w:rPr>
          <w:rFonts w:ascii="Calibri" w:hAnsi="Calibri" w:cs="Calibri"/>
          <w:b/>
          <w:sz w:val="24"/>
          <w:szCs w:val="24"/>
        </w:rPr>
      </w:pPr>
      <w:r w:rsidRPr="009C0C31">
        <w:rPr>
          <w:rFonts w:ascii="Calibri" w:hAnsi="Calibri" w:cs="Calibri"/>
          <w:b/>
          <w:sz w:val="24"/>
          <w:szCs w:val="24"/>
        </w:rPr>
        <w:t>VI.</w:t>
      </w:r>
    </w:p>
    <w:p w:rsidR="00BD7DB7" w:rsidRPr="009C0C31" w:rsidRDefault="0060799B" w:rsidP="00AE5480">
      <w:pPr>
        <w:jc w:val="both"/>
        <w:rPr>
          <w:rFonts w:ascii="Calibri" w:hAnsi="Calibri" w:cs="Calibri"/>
          <w:sz w:val="24"/>
          <w:szCs w:val="24"/>
        </w:rPr>
      </w:pPr>
      <w:r w:rsidRPr="009C0C31">
        <w:rPr>
          <w:rFonts w:ascii="Calibri" w:hAnsi="Calibri" w:cs="Calibri"/>
          <w:sz w:val="24"/>
          <w:szCs w:val="24"/>
        </w:rPr>
        <w:t>Pisane i obrazložene kandidature za članove Savjeta mladih podnose se na propisanom obrascu koji je dostupan na mrežnoj stranici Grada Velike</w:t>
      </w:r>
      <w:r w:rsidR="00BD7DB7" w:rsidRPr="009C0C31">
        <w:rPr>
          <w:rFonts w:ascii="Calibri" w:hAnsi="Calibri" w:cs="Calibri"/>
          <w:sz w:val="24"/>
          <w:szCs w:val="24"/>
        </w:rPr>
        <w:t xml:space="preserve"> Gorice</w:t>
      </w:r>
      <w:r w:rsidRPr="009C0C31">
        <w:rPr>
          <w:rFonts w:ascii="Calibri" w:hAnsi="Calibri" w:cs="Calibri"/>
          <w:sz w:val="24"/>
          <w:szCs w:val="24"/>
        </w:rPr>
        <w:t xml:space="preserve"> uz ovaj javni poziv (</w:t>
      </w:r>
      <w:r w:rsidRPr="009C0C31">
        <w:rPr>
          <w:rFonts w:ascii="Calibri" w:hAnsi="Calibri" w:cs="Calibri"/>
          <w:i/>
          <w:sz w:val="24"/>
          <w:szCs w:val="24"/>
        </w:rPr>
        <w:t xml:space="preserve">Prijedlog za isticanje kandidature za člana Savjeta mladih Grada </w:t>
      </w:r>
      <w:r w:rsidR="00BD7DB7" w:rsidRPr="009C0C31">
        <w:rPr>
          <w:rFonts w:ascii="Calibri" w:hAnsi="Calibri" w:cs="Calibri"/>
          <w:i/>
          <w:sz w:val="24"/>
          <w:szCs w:val="24"/>
        </w:rPr>
        <w:t>Velike Gorice</w:t>
      </w:r>
      <w:r w:rsidRPr="009C0C31">
        <w:rPr>
          <w:rFonts w:ascii="Calibri" w:hAnsi="Calibri" w:cs="Calibri"/>
          <w:i/>
          <w:sz w:val="24"/>
          <w:szCs w:val="24"/>
        </w:rPr>
        <w:t xml:space="preserve"> – Obrazac 1</w:t>
      </w:r>
      <w:r w:rsidRPr="009C0C31">
        <w:rPr>
          <w:rFonts w:ascii="Calibri" w:hAnsi="Calibri" w:cs="Calibri"/>
          <w:sz w:val="24"/>
          <w:szCs w:val="24"/>
        </w:rPr>
        <w:t>.), uz obvezne podatke:</w:t>
      </w:r>
    </w:p>
    <w:p w:rsidR="00BD7DB7" w:rsidRPr="009C0C31" w:rsidRDefault="0060799B" w:rsidP="009C0C31">
      <w:pPr>
        <w:ind w:left="708"/>
        <w:jc w:val="both"/>
        <w:rPr>
          <w:rFonts w:ascii="Calibri" w:hAnsi="Calibri" w:cs="Calibri"/>
          <w:sz w:val="24"/>
          <w:szCs w:val="24"/>
        </w:rPr>
      </w:pPr>
      <w:r w:rsidRPr="009C0C31">
        <w:rPr>
          <w:rFonts w:ascii="Calibri" w:hAnsi="Calibri" w:cs="Calibri"/>
          <w:sz w:val="24"/>
          <w:szCs w:val="24"/>
        </w:rPr>
        <w:t xml:space="preserve"> - naziv, adresa/sjedište, OIB i kontakt podaci ovlaštenog predlagatelja,</w:t>
      </w:r>
    </w:p>
    <w:p w:rsidR="00BD7DB7" w:rsidRPr="009C0C31" w:rsidRDefault="0060799B" w:rsidP="009C0C31">
      <w:pPr>
        <w:ind w:left="1560"/>
        <w:jc w:val="both"/>
        <w:rPr>
          <w:rFonts w:ascii="Calibri" w:hAnsi="Calibri" w:cs="Calibri"/>
          <w:sz w:val="24"/>
          <w:szCs w:val="24"/>
        </w:rPr>
      </w:pPr>
      <w:r w:rsidRPr="009C0C31">
        <w:rPr>
          <w:rFonts w:ascii="Calibri" w:hAnsi="Calibri" w:cs="Calibri"/>
          <w:sz w:val="24"/>
          <w:szCs w:val="24"/>
        </w:rPr>
        <w:t>- podaci o kandidatu (ime i prezime, dan, mjesec i godina rođenja, OIB,  prebivalište/ boravište</w:t>
      </w:r>
    </w:p>
    <w:p w:rsidR="00BD7DB7" w:rsidRPr="009C0C31" w:rsidRDefault="0060799B" w:rsidP="009C0C31">
      <w:pPr>
        <w:ind w:left="708"/>
        <w:jc w:val="both"/>
        <w:rPr>
          <w:rFonts w:ascii="Calibri" w:hAnsi="Calibri" w:cs="Calibri"/>
          <w:sz w:val="24"/>
          <w:szCs w:val="24"/>
        </w:rPr>
      </w:pPr>
      <w:r w:rsidRPr="009C0C31">
        <w:rPr>
          <w:rFonts w:ascii="Calibri" w:hAnsi="Calibri" w:cs="Calibri"/>
          <w:sz w:val="24"/>
          <w:szCs w:val="24"/>
        </w:rPr>
        <w:t xml:space="preserve"> – preslika osobne iskaznice/ potvrda o prijavljenom boravištu),  </w:t>
      </w:r>
    </w:p>
    <w:p w:rsidR="00BD7DB7" w:rsidRPr="009C0C31" w:rsidRDefault="00BD7DB7" w:rsidP="009C0C31">
      <w:pPr>
        <w:pStyle w:val="Odlomakpopisa"/>
        <w:ind w:left="1080"/>
        <w:jc w:val="both"/>
        <w:rPr>
          <w:rFonts w:ascii="Calibri" w:hAnsi="Calibri" w:cs="Calibri"/>
          <w:sz w:val="24"/>
          <w:szCs w:val="24"/>
        </w:rPr>
      </w:pPr>
      <w:r w:rsidRPr="009C0C31">
        <w:rPr>
          <w:rFonts w:ascii="Calibri" w:hAnsi="Calibri" w:cs="Calibri"/>
          <w:sz w:val="24"/>
          <w:szCs w:val="24"/>
        </w:rPr>
        <w:t xml:space="preserve">       -</w:t>
      </w:r>
      <w:r w:rsidR="0060799B" w:rsidRPr="009C0C31">
        <w:rPr>
          <w:rFonts w:ascii="Calibri" w:hAnsi="Calibri" w:cs="Calibri"/>
          <w:sz w:val="24"/>
          <w:szCs w:val="24"/>
        </w:rPr>
        <w:t>obrazloženje prijedloga (dosadašnje aktivnosti, interesi i druge karakteristike kandidata, motiv za članstvo u Savjetu mladih…)</w:t>
      </w:r>
    </w:p>
    <w:p w:rsidR="00BD7DB7" w:rsidRPr="009C0C31" w:rsidRDefault="00BD7DB7" w:rsidP="009C0C31">
      <w:pPr>
        <w:pStyle w:val="Odlomakpopisa"/>
        <w:ind w:left="1080"/>
        <w:jc w:val="both"/>
        <w:rPr>
          <w:rFonts w:ascii="Calibri" w:hAnsi="Calibri" w:cs="Calibri"/>
          <w:sz w:val="24"/>
          <w:szCs w:val="24"/>
        </w:rPr>
      </w:pPr>
      <w:r w:rsidRPr="009C0C31">
        <w:rPr>
          <w:rFonts w:ascii="Calibri" w:hAnsi="Calibri" w:cs="Calibri"/>
          <w:sz w:val="24"/>
          <w:szCs w:val="24"/>
        </w:rPr>
        <w:t xml:space="preserve">- </w:t>
      </w:r>
      <w:r w:rsidR="0060799B" w:rsidRPr="009C0C31">
        <w:rPr>
          <w:rFonts w:ascii="Calibri" w:hAnsi="Calibri" w:cs="Calibri"/>
          <w:sz w:val="24"/>
          <w:szCs w:val="24"/>
        </w:rPr>
        <w:t xml:space="preserve"> životopis kandidata. </w:t>
      </w:r>
    </w:p>
    <w:p w:rsidR="00977AA7" w:rsidRPr="009C0C31" w:rsidRDefault="00977AA7" w:rsidP="009C0C31">
      <w:pPr>
        <w:pStyle w:val="Odlomakpopisa"/>
        <w:ind w:left="1080"/>
        <w:jc w:val="both"/>
        <w:rPr>
          <w:rFonts w:ascii="Calibri" w:hAnsi="Calibri" w:cs="Calibri"/>
          <w:sz w:val="24"/>
          <w:szCs w:val="24"/>
        </w:rPr>
      </w:pPr>
    </w:p>
    <w:p w:rsidR="00AE5480" w:rsidRDefault="0060799B" w:rsidP="00AE5480">
      <w:pPr>
        <w:pStyle w:val="Odlomakpopisa"/>
        <w:ind w:left="0"/>
        <w:jc w:val="both"/>
        <w:rPr>
          <w:rFonts w:ascii="Calibri" w:hAnsi="Calibri" w:cs="Calibri"/>
          <w:sz w:val="24"/>
          <w:szCs w:val="24"/>
        </w:rPr>
      </w:pPr>
      <w:r w:rsidRPr="009C0C31">
        <w:rPr>
          <w:rFonts w:ascii="Calibri" w:hAnsi="Calibri" w:cs="Calibri"/>
          <w:sz w:val="24"/>
          <w:szCs w:val="24"/>
        </w:rPr>
        <w:t xml:space="preserve">Prijedlog za isticanje kandidature za člana Savjeta mladih Grada </w:t>
      </w:r>
      <w:r w:rsidR="00BD7DB7" w:rsidRPr="009C0C31">
        <w:rPr>
          <w:rFonts w:ascii="Calibri" w:hAnsi="Calibri" w:cs="Calibri"/>
          <w:sz w:val="24"/>
          <w:szCs w:val="24"/>
        </w:rPr>
        <w:t>Velike Gorice</w:t>
      </w:r>
      <w:r w:rsidRPr="009C0C31">
        <w:rPr>
          <w:rFonts w:ascii="Calibri" w:hAnsi="Calibri" w:cs="Calibri"/>
          <w:sz w:val="24"/>
          <w:szCs w:val="24"/>
        </w:rPr>
        <w:t xml:space="preserve"> (Obrazac – 1.) mora biti ovjeren potpisom ovlaštene osobe predlagatelja i pečatom (ukoliko predlagatelj koristi pečat  sukladno statutu). Ovlašteni predlagatelji iz točke V. ovog javnog poziva uz Prijedlog za isticanje kandidature za člana Savjeta mladih Grada </w:t>
      </w:r>
      <w:r w:rsidR="00977AA7" w:rsidRPr="009C0C31">
        <w:rPr>
          <w:rFonts w:ascii="Calibri" w:hAnsi="Calibri" w:cs="Calibri"/>
          <w:sz w:val="24"/>
          <w:szCs w:val="24"/>
        </w:rPr>
        <w:t>Velike Gorice</w:t>
      </w:r>
      <w:r w:rsidRPr="009C0C31">
        <w:rPr>
          <w:rFonts w:ascii="Calibri" w:hAnsi="Calibri" w:cs="Calibri"/>
          <w:sz w:val="24"/>
          <w:szCs w:val="24"/>
        </w:rPr>
        <w:t xml:space="preserve"> (Obrazac – 1.) u obvezi su dostaviti Izjavu o prihvaćanju kandidature za člana Savjeta mladih Grada </w:t>
      </w:r>
      <w:r w:rsidR="00977AA7" w:rsidRPr="009C0C31">
        <w:rPr>
          <w:rFonts w:ascii="Calibri" w:hAnsi="Calibri" w:cs="Calibri"/>
          <w:sz w:val="24"/>
          <w:szCs w:val="24"/>
        </w:rPr>
        <w:t>Velike Gorice</w:t>
      </w:r>
      <w:r w:rsidRPr="009C0C31">
        <w:rPr>
          <w:rFonts w:ascii="Calibri" w:hAnsi="Calibri" w:cs="Calibri"/>
          <w:sz w:val="24"/>
          <w:szCs w:val="24"/>
        </w:rPr>
        <w:t xml:space="preserve"> (Obrazac 2.). Uz kandidaturu neformalne skupine mladih mora se priložiti popis od najmanje 20 mladih koji ističu kandidaturu na propisanom obrascu</w:t>
      </w:r>
      <w:r w:rsidR="000C7A6E" w:rsidRPr="009C0C31">
        <w:rPr>
          <w:rFonts w:ascii="Calibri" w:hAnsi="Calibri" w:cs="Calibri"/>
          <w:sz w:val="24"/>
          <w:szCs w:val="24"/>
        </w:rPr>
        <w:t>,</w:t>
      </w:r>
      <w:r w:rsidRPr="009C0C31">
        <w:rPr>
          <w:rFonts w:ascii="Calibri" w:hAnsi="Calibri" w:cs="Calibri"/>
          <w:sz w:val="24"/>
          <w:szCs w:val="24"/>
        </w:rPr>
        <w:t xml:space="preserve"> Popis predlagatelja – neformalna skupina mladih koja ističe kandidaturu za člana Savjeta mladih Grada </w:t>
      </w:r>
      <w:r w:rsidR="00977AA7" w:rsidRPr="009C0C31">
        <w:rPr>
          <w:rFonts w:ascii="Calibri" w:hAnsi="Calibri" w:cs="Calibri"/>
          <w:sz w:val="24"/>
          <w:szCs w:val="24"/>
        </w:rPr>
        <w:t>Velike Gorice</w:t>
      </w:r>
      <w:r w:rsidRPr="009C0C31">
        <w:rPr>
          <w:rFonts w:ascii="Calibri" w:hAnsi="Calibri" w:cs="Calibri"/>
          <w:sz w:val="24"/>
          <w:szCs w:val="24"/>
        </w:rPr>
        <w:t xml:space="preserve"> (Obrazac – 3.).  </w:t>
      </w:r>
    </w:p>
    <w:p w:rsidR="00AE5480" w:rsidRDefault="00AE5480" w:rsidP="00AE5480">
      <w:pPr>
        <w:pStyle w:val="Odlomakpopisa"/>
        <w:ind w:left="0"/>
        <w:jc w:val="both"/>
        <w:rPr>
          <w:rFonts w:ascii="Calibri" w:hAnsi="Calibri" w:cs="Calibri"/>
          <w:sz w:val="24"/>
          <w:szCs w:val="24"/>
        </w:rPr>
      </w:pPr>
    </w:p>
    <w:p w:rsidR="0060799B" w:rsidRPr="009C0C31" w:rsidRDefault="0060799B" w:rsidP="00AE5480">
      <w:pPr>
        <w:pStyle w:val="Odlomakpopisa"/>
        <w:ind w:left="0"/>
        <w:jc w:val="both"/>
        <w:rPr>
          <w:rFonts w:ascii="Calibri" w:hAnsi="Calibri" w:cs="Calibri"/>
          <w:sz w:val="24"/>
          <w:szCs w:val="24"/>
        </w:rPr>
      </w:pPr>
      <w:r w:rsidRPr="009C0C31">
        <w:rPr>
          <w:rFonts w:ascii="Calibri" w:hAnsi="Calibri" w:cs="Calibri"/>
          <w:sz w:val="24"/>
          <w:szCs w:val="24"/>
        </w:rPr>
        <w:t>Nepravovremene, nepotpune ili nepravilno sastavljene kandidature neće se razmatrati.</w:t>
      </w:r>
    </w:p>
    <w:p w:rsidR="00AE5480" w:rsidRDefault="00AE5480" w:rsidP="00AE5480">
      <w:pPr>
        <w:jc w:val="center"/>
        <w:rPr>
          <w:rFonts w:ascii="Calibri" w:hAnsi="Calibri" w:cs="Calibri"/>
          <w:b/>
          <w:sz w:val="24"/>
          <w:szCs w:val="24"/>
        </w:rPr>
      </w:pPr>
    </w:p>
    <w:p w:rsidR="0060799B" w:rsidRPr="009C0C31" w:rsidRDefault="0060799B" w:rsidP="00AE5480">
      <w:pPr>
        <w:jc w:val="center"/>
        <w:rPr>
          <w:rFonts w:ascii="Calibri" w:hAnsi="Calibri" w:cs="Calibri"/>
          <w:b/>
          <w:sz w:val="24"/>
          <w:szCs w:val="24"/>
        </w:rPr>
      </w:pPr>
      <w:r w:rsidRPr="009C0C31">
        <w:rPr>
          <w:rFonts w:ascii="Calibri" w:hAnsi="Calibri" w:cs="Calibri"/>
          <w:b/>
          <w:sz w:val="24"/>
          <w:szCs w:val="24"/>
        </w:rPr>
        <w:t>VII.</w:t>
      </w:r>
    </w:p>
    <w:p w:rsidR="0060799B" w:rsidRPr="009C0C31" w:rsidRDefault="0060799B" w:rsidP="00AE5480">
      <w:pPr>
        <w:jc w:val="both"/>
        <w:rPr>
          <w:rFonts w:ascii="Calibri" w:hAnsi="Calibri" w:cs="Calibri"/>
          <w:sz w:val="24"/>
          <w:szCs w:val="24"/>
        </w:rPr>
      </w:pPr>
      <w:r w:rsidRPr="00007F31">
        <w:rPr>
          <w:rFonts w:ascii="Calibri" w:hAnsi="Calibri" w:cs="Calibri"/>
          <w:b/>
          <w:sz w:val="24"/>
          <w:szCs w:val="24"/>
        </w:rPr>
        <w:t xml:space="preserve">Rok za isticanje kandidatura za članove Savjeta mladih je petnaest (15) dana od dana objave javnog poziva na mrežnoj stranici Grada </w:t>
      </w:r>
      <w:r w:rsidR="00BD7DB7" w:rsidRPr="00007F31">
        <w:rPr>
          <w:rFonts w:ascii="Calibri" w:hAnsi="Calibri" w:cs="Calibri"/>
          <w:b/>
          <w:sz w:val="24"/>
          <w:szCs w:val="24"/>
        </w:rPr>
        <w:t>Velike Gorice</w:t>
      </w:r>
      <w:r w:rsidRPr="009C0C31">
        <w:rPr>
          <w:rFonts w:ascii="Calibri" w:hAnsi="Calibri" w:cs="Calibri"/>
          <w:sz w:val="24"/>
          <w:szCs w:val="24"/>
        </w:rPr>
        <w:t xml:space="preserve">. </w:t>
      </w:r>
    </w:p>
    <w:p w:rsidR="009C0C31" w:rsidRDefault="009C0C31" w:rsidP="00AE5480">
      <w:pPr>
        <w:jc w:val="both"/>
        <w:rPr>
          <w:rFonts w:ascii="Calibri" w:hAnsi="Calibri" w:cs="Calibri"/>
          <w:b/>
          <w:sz w:val="24"/>
          <w:szCs w:val="24"/>
        </w:rPr>
      </w:pPr>
    </w:p>
    <w:p w:rsidR="00AE5480" w:rsidRDefault="00AE5480" w:rsidP="00AE5480">
      <w:pPr>
        <w:jc w:val="both"/>
        <w:rPr>
          <w:rFonts w:ascii="Calibri" w:hAnsi="Calibri" w:cs="Calibri"/>
          <w:b/>
          <w:sz w:val="24"/>
          <w:szCs w:val="24"/>
        </w:rPr>
      </w:pPr>
    </w:p>
    <w:p w:rsidR="00AE5480" w:rsidRDefault="00AE5480" w:rsidP="00AE5480">
      <w:pPr>
        <w:jc w:val="both"/>
        <w:rPr>
          <w:rFonts w:ascii="Calibri" w:hAnsi="Calibri" w:cs="Calibri"/>
          <w:b/>
          <w:sz w:val="24"/>
          <w:szCs w:val="24"/>
        </w:rPr>
      </w:pPr>
    </w:p>
    <w:p w:rsidR="009C0C31" w:rsidRDefault="009C0C31" w:rsidP="00AE5480">
      <w:pPr>
        <w:jc w:val="both"/>
        <w:rPr>
          <w:rFonts w:ascii="Calibri" w:hAnsi="Calibri" w:cs="Calibri"/>
          <w:b/>
          <w:sz w:val="24"/>
          <w:szCs w:val="24"/>
        </w:rPr>
      </w:pPr>
    </w:p>
    <w:p w:rsidR="0060799B" w:rsidRPr="009C0C31" w:rsidRDefault="0060799B" w:rsidP="00AE5480">
      <w:pPr>
        <w:jc w:val="center"/>
        <w:rPr>
          <w:rFonts w:ascii="Calibri" w:hAnsi="Calibri" w:cs="Calibri"/>
          <w:sz w:val="24"/>
          <w:szCs w:val="24"/>
        </w:rPr>
      </w:pPr>
      <w:r w:rsidRPr="009C0C31">
        <w:rPr>
          <w:rFonts w:ascii="Calibri" w:hAnsi="Calibri" w:cs="Calibri"/>
          <w:b/>
          <w:sz w:val="24"/>
          <w:szCs w:val="24"/>
        </w:rPr>
        <w:t>VIII</w:t>
      </w:r>
      <w:r w:rsidRPr="009C0C31">
        <w:rPr>
          <w:rFonts w:ascii="Calibri" w:hAnsi="Calibri" w:cs="Calibri"/>
          <w:sz w:val="24"/>
          <w:szCs w:val="24"/>
        </w:rPr>
        <w:t>.</w:t>
      </w:r>
    </w:p>
    <w:p w:rsidR="009C0C31" w:rsidRDefault="0060799B" w:rsidP="00AE5480">
      <w:pPr>
        <w:jc w:val="both"/>
        <w:rPr>
          <w:rFonts w:ascii="Calibri" w:hAnsi="Calibri" w:cs="Calibri"/>
          <w:sz w:val="24"/>
          <w:szCs w:val="24"/>
        </w:rPr>
      </w:pPr>
      <w:r w:rsidRPr="009C0C31">
        <w:rPr>
          <w:rFonts w:ascii="Calibri" w:hAnsi="Calibri" w:cs="Calibri"/>
          <w:sz w:val="24"/>
          <w:szCs w:val="24"/>
        </w:rPr>
        <w:t xml:space="preserve">Pisane i obrazložene kandidature ovlaštenih predlagatelja iz točke V. ovog javnog poziva sa svim potrebnim prilozima, dostavljaju se osobno u pisarnici Grada </w:t>
      </w:r>
      <w:r w:rsidR="00BD7DB7" w:rsidRPr="009C0C31">
        <w:rPr>
          <w:rFonts w:ascii="Calibri" w:hAnsi="Calibri" w:cs="Calibri"/>
          <w:sz w:val="24"/>
          <w:szCs w:val="24"/>
        </w:rPr>
        <w:t>Velike Gorice</w:t>
      </w:r>
      <w:r w:rsidRPr="009C0C31">
        <w:rPr>
          <w:rFonts w:ascii="Calibri" w:hAnsi="Calibri" w:cs="Calibri"/>
          <w:sz w:val="24"/>
          <w:szCs w:val="24"/>
        </w:rPr>
        <w:t xml:space="preserve"> ili poštom na adresu: </w:t>
      </w:r>
    </w:p>
    <w:p w:rsidR="0060799B" w:rsidRPr="009C0C31" w:rsidRDefault="0060799B" w:rsidP="00AE5480">
      <w:pPr>
        <w:jc w:val="both"/>
        <w:rPr>
          <w:rFonts w:ascii="Calibri" w:hAnsi="Calibri" w:cs="Calibri"/>
          <w:sz w:val="24"/>
          <w:szCs w:val="24"/>
        </w:rPr>
      </w:pPr>
      <w:r w:rsidRPr="009C0C31">
        <w:rPr>
          <w:rFonts w:ascii="Calibri" w:hAnsi="Calibri" w:cs="Calibri"/>
          <w:b/>
          <w:sz w:val="24"/>
          <w:szCs w:val="24"/>
        </w:rPr>
        <w:t xml:space="preserve">GRAD </w:t>
      </w:r>
      <w:r w:rsidR="00BD7DB7" w:rsidRPr="009C0C31">
        <w:rPr>
          <w:rFonts w:ascii="Calibri" w:hAnsi="Calibri" w:cs="Calibri"/>
          <w:b/>
          <w:sz w:val="24"/>
          <w:szCs w:val="24"/>
        </w:rPr>
        <w:t>VELIKA GORICA</w:t>
      </w:r>
      <w:r w:rsidRPr="009C0C31">
        <w:rPr>
          <w:rFonts w:ascii="Calibri" w:hAnsi="Calibri" w:cs="Calibri"/>
          <w:b/>
          <w:sz w:val="24"/>
          <w:szCs w:val="24"/>
        </w:rPr>
        <w:t xml:space="preserve"> GRADSKO VIJEĆE</w:t>
      </w:r>
      <w:r w:rsidR="005113A8" w:rsidRPr="009C0C31">
        <w:rPr>
          <w:rFonts w:ascii="Calibri" w:hAnsi="Calibri" w:cs="Calibri"/>
          <w:b/>
          <w:sz w:val="24"/>
          <w:szCs w:val="24"/>
        </w:rPr>
        <w:t>,</w:t>
      </w:r>
      <w:r w:rsidRPr="009C0C31">
        <w:rPr>
          <w:rFonts w:ascii="Calibri" w:hAnsi="Calibri" w:cs="Calibri"/>
          <w:b/>
          <w:sz w:val="24"/>
          <w:szCs w:val="24"/>
        </w:rPr>
        <w:t xml:space="preserve"> ODBOR ZA IZBOR I IMENOVANJ</w:t>
      </w:r>
      <w:r w:rsidR="005113A8" w:rsidRPr="009C0C31">
        <w:rPr>
          <w:rFonts w:ascii="Calibri" w:hAnsi="Calibri" w:cs="Calibri"/>
          <w:b/>
          <w:sz w:val="24"/>
          <w:szCs w:val="24"/>
        </w:rPr>
        <w:t>A</w:t>
      </w:r>
      <w:r w:rsidRPr="009C0C31">
        <w:rPr>
          <w:rFonts w:ascii="Calibri" w:hAnsi="Calibri" w:cs="Calibri"/>
          <w:b/>
          <w:sz w:val="24"/>
          <w:szCs w:val="24"/>
        </w:rPr>
        <w:t xml:space="preserve">  </w:t>
      </w:r>
      <w:r w:rsidR="00BD7DB7" w:rsidRPr="009C0C31">
        <w:rPr>
          <w:rFonts w:ascii="Calibri" w:hAnsi="Calibri" w:cs="Calibri"/>
          <w:b/>
          <w:sz w:val="24"/>
          <w:szCs w:val="24"/>
        </w:rPr>
        <w:t>Trg kralja Tomislava 34,</w:t>
      </w:r>
      <w:r w:rsidRPr="009C0C31">
        <w:rPr>
          <w:rFonts w:ascii="Calibri" w:hAnsi="Calibri" w:cs="Calibri"/>
          <w:b/>
          <w:sz w:val="24"/>
          <w:szCs w:val="24"/>
        </w:rPr>
        <w:t xml:space="preserve"> </w:t>
      </w:r>
      <w:r w:rsidR="00BD7DB7" w:rsidRPr="009C0C31">
        <w:rPr>
          <w:rFonts w:ascii="Calibri" w:hAnsi="Calibri" w:cs="Calibri"/>
          <w:b/>
          <w:sz w:val="24"/>
          <w:szCs w:val="24"/>
        </w:rPr>
        <w:t>10410</w:t>
      </w:r>
      <w:r w:rsidRPr="009C0C31">
        <w:rPr>
          <w:rFonts w:ascii="Calibri" w:hAnsi="Calibri" w:cs="Calibri"/>
          <w:b/>
          <w:sz w:val="24"/>
          <w:szCs w:val="24"/>
        </w:rPr>
        <w:t xml:space="preserve"> </w:t>
      </w:r>
      <w:r w:rsidR="00BD7DB7" w:rsidRPr="009C0C31">
        <w:rPr>
          <w:rFonts w:ascii="Calibri" w:hAnsi="Calibri" w:cs="Calibri"/>
          <w:b/>
          <w:sz w:val="24"/>
          <w:szCs w:val="24"/>
        </w:rPr>
        <w:t>Velika Gorica</w:t>
      </w:r>
      <w:r w:rsidRPr="009C0C31">
        <w:rPr>
          <w:rFonts w:ascii="Calibri" w:hAnsi="Calibri" w:cs="Calibri"/>
          <w:b/>
          <w:sz w:val="24"/>
          <w:szCs w:val="24"/>
        </w:rPr>
        <w:t xml:space="preserve"> s naznakom: „Prijedlog kandidata za izbor članova Savjeta mladih Grada </w:t>
      </w:r>
      <w:r w:rsidR="00BD7DB7" w:rsidRPr="009C0C31">
        <w:rPr>
          <w:rFonts w:ascii="Calibri" w:hAnsi="Calibri" w:cs="Calibri"/>
          <w:b/>
          <w:sz w:val="24"/>
          <w:szCs w:val="24"/>
        </w:rPr>
        <w:t>Velika Gorica</w:t>
      </w:r>
      <w:r w:rsidRPr="009C0C31">
        <w:rPr>
          <w:rFonts w:ascii="Calibri" w:hAnsi="Calibri" w:cs="Calibri"/>
          <w:b/>
          <w:sz w:val="24"/>
          <w:szCs w:val="24"/>
        </w:rPr>
        <w:t>“</w:t>
      </w:r>
      <w:r w:rsidR="005113A8" w:rsidRPr="009C0C31">
        <w:rPr>
          <w:rFonts w:ascii="Calibri" w:hAnsi="Calibri" w:cs="Calibri"/>
          <w:b/>
          <w:sz w:val="24"/>
          <w:szCs w:val="24"/>
        </w:rPr>
        <w:t>.</w:t>
      </w:r>
      <w:r w:rsidRPr="009C0C31">
        <w:rPr>
          <w:rFonts w:ascii="Calibri" w:hAnsi="Calibri" w:cs="Calibri"/>
          <w:sz w:val="24"/>
          <w:szCs w:val="24"/>
        </w:rPr>
        <w:t xml:space="preserve"> </w:t>
      </w:r>
    </w:p>
    <w:p w:rsidR="009C0C31" w:rsidRDefault="009C0C31" w:rsidP="009C0C31">
      <w:pPr>
        <w:ind w:left="708"/>
        <w:jc w:val="both"/>
        <w:rPr>
          <w:rFonts w:ascii="Calibri" w:hAnsi="Calibri" w:cs="Calibri"/>
          <w:b/>
          <w:sz w:val="24"/>
          <w:szCs w:val="24"/>
        </w:rPr>
      </w:pPr>
    </w:p>
    <w:p w:rsidR="0060799B" w:rsidRPr="009C0C31" w:rsidRDefault="0060799B" w:rsidP="00AE5480">
      <w:pPr>
        <w:jc w:val="center"/>
        <w:rPr>
          <w:rFonts w:ascii="Calibri" w:hAnsi="Calibri" w:cs="Calibri"/>
          <w:b/>
          <w:sz w:val="24"/>
          <w:szCs w:val="24"/>
        </w:rPr>
      </w:pPr>
      <w:r w:rsidRPr="009C0C31">
        <w:rPr>
          <w:rFonts w:ascii="Calibri" w:hAnsi="Calibri" w:cs="Calibri"/>
          <w:b/>
          <w:sz w:val="24"/>
          <w:szCs w:val="24"/>
        </w:rPr>
        <w:t>IX.</w:t>
      </w:r>
    </w:p>
    <w:p w:rsidR="0060799B" w:rsidRPr="009C0C31" w:rsidRDefault="0060799B" w:rsidP="00AE5480">
      <w:pPr>
        <w:jc w:val="both"/>
        <w:rPr>
          <w:rFonts w:ascii="Calibri" w:hAnsi="Calibri" w:cs="Calibri"/>
          <w:sz w:val="24"/>
          <w:szCs w:val="24"/>
        </w:rPr>
      </w:pPr>
      <w:r w:rsidRPr="009C0C31">
        <w:rPr>
          <w:rFonts w:ascii="Calibri" w:hAnsi="Calibri" w:cs="Calibri"/>
          <w:sz w:val="24"/>
          <w:szCs w:val="24"/>
        </w:rPr>
        <w:t xml:space="preserve">Nakon zaprimanja kandidatura za članove Savjeta mladih, Odbor za izbor i imenovanje obavlja provjeru formalnih uvjeta prijavljenih kandidata te u roku od petnaest (15) dana od isteka roka za podnošenje prijava, sastavlja izvješće o provjeri formalnih uvjeta te utvrđuje popis važećih kandidatura. Izvješće o provjeri formalnih uvjeta i popis važećih kandidatura dostavljaju se Gradskom vijeću Grada </w:t>
      </w:r>
      <w:r w:rsidR="00BD7DB7" w:rsidRPr="009C0C31">
        <w:rPr>
          <w:rFonts w:ascii="Calibri" w:hAnsi="Calibri" w:cs="Calibri"/>
          <w:sz w:val="24"/>
          <w:szCs w:val="24"/>
        </w:rPr>
        <w:t>Velike Gorice</w:t>
      </w:r>
      <w:r w:rsidRPr="009C0C31">
        <w:rPr>
          <w:rFonts w:ascii="Calibri" w:hAnsi="Calibri" w:cs="Calibri"/>
          <w:sz w:val="24"/>
          <w:szCs w:val="24"/>
        </w:rPr>
        <w:t xml:space="preserve"> te se objavljuju na mrežnim stranicama Grada </w:t>
      </w:r>
      <w:r w:rsidR="00BD7DB7" w:rsidRPr="009C0C31">
        <w:rPr>
          <w:rFonts w:ascii="Calibri" w:hAnsi="Calibri" w:cs="Calibri"/>
          <w:sz w:val="24"/>
          <w:szCs w:val="24"/>
        </w:rPr>
        <w:t>Velike Gorice</w:t>
      </w:r>
      <w:r w:rsidRPr="009C0C31">
        <w:rPr>
          <w:rFonts w:ascii="Calibri" w:hAnsi="Calibri" w:cs="Calibri"/>
          <w:sz w:val="24"/>
          <w:szCs w:val="24"/>
        </w:rPr>
        <w:t xml:space="preserve">. Gradsko vijeće Grada </w:t>
      </w:r>
      <w:r w:rsidR="00BD7DB7" w:rsidRPr="009C0C31">
        <w:rPr>
          <w:rFonts w:ascii="Calibri" w:hAnsi="Calibri" w:cs="Calibri"/>
          <w:sz w:val="24"/>
          <w:szCs w:val="24"/>
        </w:rPr>
        <w:t>Velike Gorice</w:t>
      </w:r>
      <w:r w:rsidRPr="009C0C31">
        <w:rPr>
          <w:rFonts w:ascii="Calibri" w:hAnsi="Calibri" w:cs="Calibri"/>
          <w:sz w:val="24"/>
          <w:szCs w:val="24"/>
        </w:rPr>
        <w:t xml:space="preserve"> na prvoj sjednici nakon objave popisa važećih kandidatura raspravlja izvješće o provjeri formalnih uvjeta. Nakon rasprave o izvješću o provjeri formalnih uvjeta, Gradsko vijeće Grada </w:t>
      </w:r>
      <w:r w:rsidR="00BD7DB7" w:rsidRPr="009C0C31">
        <w:rPr>
          <w:rFonts w:ascii="Calibri" w:hAnsi="Calibri" w:cs="Calibri"/>
          <w:sz w:val="24"/>
          <w:szCs w:val="24"/>
        </w:rPr>
        <w:t>Velike Gorice</w:t>
      </w:r>
      <w:r w:rsidRPr="009C0C31">
        <w:rPr>
          <w:rFonts w:ascii="Calibri" w:hAnsi="Calibri" w:cs="Calibri"/>
          <w:sz w:val="24"/>
          <w:szCs w:val="24"/>
        </w:rPr>
        <w:t xml:space="preserve"> s popisa važećih kandidatura javnim glasovanjem bira članove Savjeta mladih. Rezultati izbora za članove Savjeta mladih objavljuju se na mrežnoj stranici Grada </w:t>
      </w:r>
      <w:r w:rsidR="00BD7DB7" w:rsidRPr="009C0C31">
        <w:rPr>
          <w:rFonts w:ascii="Calibri" w:hAnsi="Calibri" w:cs="Calibri"/>
          <w:sz w:val="24"/>
          <w:szCs w:val="24"/>
        </w:rPr>
        <w:t>Velike Gorice</w:t>
      </w:r>
      <w:r w:rsidRPr="009C0C31">
        <w:rPr>
          <w:rFonts w:ascii="Calibri" w:hAnsi="Calibri" w:cs="Calibri"/>
          <w:sz w:val="24"/>
          <w:szCs w:val="24"/>
        </w:rPr>
        <w:t xml:space="preserve">. </w:t>
      </w:r>
    </w:p>
    <w:p w:rsidR="0060799B" w:rsidRPr="009C0C31" w:rsidRDefault="0060799B" w:rsidP="009C0C31">
      <w:pPr>
        <w:ind w:left="708"/>
        <w:jc w:val="both"/>
        <w:rPr>
          <w:rFonts w:ascii="Calibri" w:hAnsi="Calibri" w:cs="Calibri"/>
          <w:sz w:val="24"/>
          <w:szCs w:val="24"/>
        </w:rPr>
      </w:pPr>
    </w:p>
    <w:p w:rsidR="0060799B" w:rsidRPr="009C0C31" w:rsidRDefault="00977AA7" w:rsidP="00977AA7">
      <w:pPr>
        <w:tabs>
          <w:tab w:val="center" w:pos="6804"/>
        </w:tabs>
        <w:ind w:left="708" w:firstLine="708"/>
        <w:jc w:val="both"/>
        <w:rPr>
          <w:rFonts w:ascii="Calibri" w:hAnsi="Calibri" w:cs="Calibri"/>
          <w:sz w:val="24"/>
          <w:szCs w:val="24"/>
        </w:rPr>
      </w:pPr>
      <w:r w:rsidRPr="009C0C31">
        <w:rPr>
          <w:rFonts w:ascii="Calibri" w:hAnsi="Calibri" w:cs="Calibri"/>
          <w:sz w:val="24"/>
          <w:szCs w:val="24"/>
        </w:rPr>
        <w:tab/>
      </w:r>
      <w:r w:rsidR="0060799B" w:rsidRPr="009C0C31">
        <w:rPr>
          <w:rFonts w:ascii="Calibri" w:hAnsi="Calibri" w:cs="Calibri"/>
          <w:sz w:val="24"/>
          <w:szCs w:val="24"/>
        </w:rPr>
        <w:t xml:space="preserve">PREDSJEDNIK GRADSKOG VIJEĆA </w:t>
      </w:r>
    </w:p>
    <w:p w:rsidR="00AD351D" w:rsidRPr="009C0C31" w:rsidRDefault="00977AA7" w:rsidP="00977AA7">
      <w:pPr>
        <w:tabs>
          <w:tab w:val="center" w:pos="6804"/>
        </w:tabs>
        <w:ind w:left="708" w:firstLine="708"/>
        <w:jc w:val="both"/>
        <w:rPr>
          <w:rFonts w:ascii="Calibri" w:hAnsi="Calibri" w:cs="Calibri"/>
          <w:sz w:val="24"/>
          <w:szCs w:val="24"/>
        </w:rPr>
      </w:pPr>
      <w:r w:rsidRPr="009C0C31">
        <w:rPr>
          <w:rFonts w:ascii="Calibri" w:hAnsi="Calibri" w:cs="Calibri"/>
          <w:sz w:val="24"/>
          <w:szCs w:val="24"/>
        </w:rPr>
        <w:tab/>
      </w:r>
      <w:r w:rsidR="0060799B" w:rsidRPr="009C0C31">
        <w:rPr>
          <w:rFonts w:ascii="Calibri" w:hAnsi="Calibri" w:cs="Calibri"/>
          <w:sz w:val="24"/>
          <w:szCs w:val="24"/>
        </w:rPr>
        <w:t>Darko Bekić,</w:t>
      </w:r>
      <w:r w:rsidRPr="009C0C31">
        <w:rPr>
          <w:rFonts w:ascii="Calibri" w:hAnsi="Calibri" w:cs="Calibri"/>
          <w:sz w:val="24"/>
          <w:szCs w:val="24"/>
        </w:rPr>
        <w:t xml:space="preserve"> </w:t>
      </w:r>
      <w:proofErr w:type="spellStart"/>
      <w:r w:rsidRPr="009C0C31">
        <w:rPr>
          <w:rFonts w:ascii="Calibri" w:hAnsi="Calibri" w:cs="Calibri"/>
          <w:sz w:val="24"/>
          <w:szCs w:val="24"/>
        </w:rPr>
        <w:t>univ.spec.pol</w:t>
      </w:r>
      <w:proofErr w:type="spellEnd"/>
      <w:r w:rsidRPr="009C0C31">
        <w:rPr>
          <w:rFonts w:ascii="Calibri" w:hAnsi="Calibri" w:cs="Calibri"/>
          <w:sz w:val="24"/>
          <w:szCs w:val="24"/>
        </w:rPr>
        <w:t>.</w:t>
      </w:r>
      <w:r w:rsidR="00007F31">
        <w:rPr>
          <w:rFonts w:ascii="Calibri" w:hAnsi="Calibri" w:cs="Calibri"/>
          <w:sz w:val="24"/>
          <w:szCs w:val="24"/>
        </w:rPr>
        <w:t>, v.r.</w:t>
      </w:r>
      <w:bookmarkStart w:id="1" w:name="_GoBack"/>
      <w:bookmarkEnd w:id="1"/>
    </w:p>
    <w:sectPr w:rsidR="00AD351D" w:rsidRPr="009C0C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77A16"/>
    <w:multiLevelType w:val="hybridMultilevel"/>
    <w:tmpl w:val="CE1CC0FA"/>
    <w:lvl w:ilvl="0" w:tplc="9C2CEE84">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3BF720B"/>
    <w:multiLevelType w:val="hybridMultilevel"/>
    <w:tmpl w:val="183641F8"/>
    <w:lvl w:ilvl="0" w:tplc="6C8C9566">
      <w:start w:val="6"/>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99B"/>
    <w:rsid w:val="00007F31"/>
    <w:rsid w:val="000C7A6E"/>
    <w:rsid w:val="005113A8"/>
    <w:rsid w:val="0060799B"/>
    <w:rsid w:val="00954224"/>
    <w:rsid w:val="00977AA7"/>
    <w:rsid w:val="009C0C31"/>
    <w:rsid w:val="00AD351D"/>
    <w:rsid w:val="00AE5480"/>
    <w:rsid w:val="00B5731C"/>
    <w:rsid w:val="00BD7D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79EA6"/>
  <w15:chartTrackingRefBased/>
  <w15:docId w15:val="{6F2B82E5-3757-40FC-B21F-5D1D87E6A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D7D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833</Words>
  <Characters>4751</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Kristina</cp:lastModifiedBy>
  <cp:revision>4</cp:revision>
  <dcterms:created xsi:type="dcterms:W3CDTF">2026-03-25T11:42:00Z</dcterms:created>
  <dcterms:modified xsi:type="dcterms:W3CDTF">2026-04-02T07:47:00Z</dcterms:modified>
</cp:coreProperties>
</file>